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拟提名202</w:t>
      </w:r>
      <w:r>
        <w:rPr>
          <w:b/>
          <w:sz w:val="36"/>
          <w:szCs w:val="36"/>
          <w:lang w:val="en"/>
        </w:rPr>
        <w:t>3</w:t>
      </w:r>
      <w:r>
        <w:rPr>
          <w:rFonts w:hint="eastAsia"/>
          <w:b/>
          <w:sz w:val="36"/>
          <w:szCs w:val="36"/>
        </w:rPr>
        <w:t>年度省科技奖项目公示表</w:t>
      </w:r>
    </w:p>
    <w:p>
      <w:pPr>
        <w:rPr>
          <w:szCs w:val="21"/>
        </w:rPr>
      </w:pPr>
    </w:p>
    <w:tbl>
      <w:tblPr>
        <w:tblStyle w:val="6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7"/>
        <w:gridCol w:w="1445"/>
        <w:gridCol w:w="715"/>
        <w:gridCol w:w="277"/>
        <w:gridCol w:w="992"/>
        <w:gridCol w:w="34"/>
        <w:gridCol w:w="1242"/>
        <w:gridCol w:w="992"/>
        <w:gridCol w:w="963"/>
        <w:gridCol w:w="1085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项目名称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高效甲氧基丙烯酸酯杀菌剂的创制与产业化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提名者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"/>
              </w:rPr>
              <w:t>沈阳市科学技术局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提名奖项及等级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科技进步奖 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沈阳中化农药化工研发有限公司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bCs/>
                <w:sz w:val="24"/>
                <w:szCs w:val="24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辽宁省农业发展服务中心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沈阳科创化学品有限公司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农业农村部农药检定所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知识产权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具体</w:t>
            </w:r>
            <w:r>
              <w:rPr>
                <w:rFonts w:asciiTheme="minorEastAsia" w:hAnsiTheme="minorEastAsia" w:eastAsiaTheme="minorEastAsia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国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家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asciiTheme="minorEastAsia" w:hAnsiTheme="minorEastAsia" w:eastAsiaTheme="minorEastAsia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证书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权利人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发明人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产权有效状态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含烯肟菌胺的杀虫杀菌组合物及其应用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ZL201310316688.X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2016年8月17日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第2173083号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丑靖宇；遇璐；茹李军；王军锋；王斌；单净宇；孙俊；谭利；郑雪松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一种制备肟醚类杀虫活性化合物高效体的方法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ZL201510266319.3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2019 年1月25日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第3231974号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吴鸿飞；孙克；杨浩；徐靖博；李杨；张立新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一种不饱和肟醚类化合物及其用途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ZL201610626372.4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2018年11月2日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第3130571号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张立新；程学明；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赵杰；张静；李志念；徐利保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/>
                <w:sz w:val="21"/>
                <w:szCs w:val="21"/>
              </w:rPr>
              <w:t>一种制备不饱和肟醚类化合物的方法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  <w:szCs w:val="21"/>
              </w:rPr>
              <w:t>ZL201611120635.0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  <w:szCs w:val="21"/>
              </w:rPr>
              <w:t>2020年3月</w:t>
            </w:r>
            <w:r>
              <w:rPr>
                <w:rFonts w:hint="eastAsia" w:ascii="Times New Roman"/>
                <w:sz w:val="21"/>
                <w:szCs w:val="21"/>
              </w:rPr>
              <w:t>2</w:t>
            </w:r>
            <w:r>
              <w:rPr>
                <w:rFonts w:ascii="Times New Roman"/>
                <w:sz w:val="21"/>
                <w:szCs w:val="21"/>
              </w:rPr>
              <w:t>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第3728172号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  <w:szCs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szCs w:val="21"/>
              </w:rPr>
              <w:t>于海波；吴常春；任忠宝；张则勇；王风儒；董燕；吴鸿飞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一种含烯肟菌胺的油悬浮剂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ZL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201210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137891.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2015年5 月20日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第1675125号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丑靖宇；遇璐；单中刚；孙俊；鞠光秀；单净宇；司乃国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一种杀菌</w:t>
            </w:r>
            <w:r>
              <w:rPr>
                <w:rFonts w:hint="eastAsia" w:ascii="Times New Roman"/>
                <w:sz w:val="21"/>
              </w:rPr>
              <w:t>剂</w:t>
            </w:r>
            <w:r>
              <w:rPr>
                <w:rFonts w:ascii="Times New Roman"/>
                <w:sz w:val="21"/>
              </w:rPr>
              <w:t>组合</w:t>
            </w:r>
            <w:r>
              <w:rPr>
                <w:rFonts w:hint="eastAsia" w:ascii="Times New Roman"/>
                <w:sz w:val="21"/>
              </w:rPr>
              <w:t>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ZL200510047099.1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2008年6月11日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第402233号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刘君丽；陈亮；王丽颖；姜斌；司乃国；李轲轲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一种杀菌、杀虫组合物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ZL200510047100.0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2008 年6 月 </w:t>
            </w:r>
            <w:r>
              <w:rPr>
                <w:rFonts w:hint="eastAsia" w:ascii="Times New Roman"/>
                <w:sz w:val="21"/>
              </w:rPr>
              <w:t>11</w:t>
            </w:r>
            <w:r>
              <w:rPr>
                <w:rFonts w:ascii="Times New Roman"/>
                <w:sz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第402234号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司乃国；张国生；杨春河；陈亮；刘君丽；兰杰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一种杀菌杀虫组合物及其应用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ZL201410806506.1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2017年5 月 31日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第2499283号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司乃国；刘君丽；王军锋；王丽颖；王斌；陈宣明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Helvetica" w:hAnsi="Helvetica" w:eastAsia="Helvetica" w:cs="Helvetica"/>
                <w:color w:val="061632"/>
                <w:spacing w:val="7"/>
                <w:sz w:val="21"/>
                <w:szCs w:val="21"/>
                <w:shd w:val="clear" w:color="auto" w:fill="FFFFFF"/>
              </w:rPr>
              <w:t>杀真菌组合物及其应用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cs="Helvetica"/>
                <w:color w:val="1D8820"/>
                <w:sz w:val="21"/>
                <w:szCs w:val="21"/>
                <w:shd w:val="clear" w:color="auto" w:fill="FFFFFF"/>
              </w:rPr>
              <w:t>ZL</w:t>
            </w:r>
            <w:r>
              <w:rPr>
                <w:rFonts w:ascii="Helvetica" w:hAnsi="Helvetica" w:eastAsia="Helvetica" w:cs="Helvetica"/>
                <w:color w:val="1D8820"/>
                <w:sz w:val="21"/>
                <w:szCs w:val="21"/>
                <w:shd w:val="clear" w:color="auto" w:fill="FFFFFF"/>
              </w:rPr>
              <w:t>201811531835.4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2018年12月14日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第4509949号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兰杰；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李志念；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刘君丽；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关爱莹；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司乃国；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刘长令；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王军锋；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孙芹；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赵杰；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单忠刚；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孙庚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9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ascii="Helvetica" w:hAnsi="Helvetica" w:eastAsia="Helvetica" w:cs="Helvetica"/>
                <w:color w:val="061632"/>
                <w:spacing w:val="7"/>
                <w:sz w:val="21"/>
                <w:szCs w:val="21"/>
                <w:shd w:val="clear" w:color="auto" w:fill="FFFFFF"/>
              </w:rPr>
              <w:t>一种杀菌组合物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cs="Helvetica"/>
                <w:color w:val="1D8820"/>
                <w:sz w:val="21"/>
                <w:szCs w:val="21"/>
                <w:shd w:val="clear" w:color="auto" w:fill="FFFFFF"/>
              </w:rPr>
              <w:t>ZL</w:t>
            </w:r>
            <w:r>
              <w:rPr>
                <w:rFonts w:ascii="Helvetica" w:hAnsi="Helvetica" w:eastAsia="Helvetica" w:cs="Helvetica"/>
                <w:color w:val="1D8820"/>
                <w:sz w:val="21"/>
                <w:szCs w:val="21"/>
                <w:shd w:val="clear" w:color="auto" w:fill="FFFFFF"/>
              </w:rPr>
              <w:t>201910908691.8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2019年9月29日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第5069794号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沈阳中化农药化工研发有限公司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谢勇；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丑靖宇；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周惠中；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崔勇；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李志念；</w:t>
            </w:r>
          </w:p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王斌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张立新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二级教授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丑靖宇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副总经理/教授级高级工程师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沈阳中化农药化工研发有限公司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于海波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副总经理/教授级高级工程师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沈阳中化农药化工研发有限公司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吴鸿飞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工会主席兼高级经理/教授级高级工程师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沈阳中化农药化工研发有限公司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那日松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姜策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正高级农艺师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辽宁省农业发展服务中心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康卓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教授级高级工程师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沈阳中化农药化工研究有限公司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聂开晟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总经理/高级工程师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沈阳科创化学品有限公司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刘君丽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教授级高级工程师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沈阳中化农药化工研究有限公司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赵永辉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研究员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农业农村部农药检定所</w:t>
            </w:r>
          </w:p>
        </w:tc>
      </w:tr>
    </w:tbl>
    <w:p>
      <w:pPr>
        <w:snapToGrid w:val="0"/>
        <w:spacing w:line="20" w:lineRule="exact"/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Dk2NjZjZjMxYWFmZTViMzJjNjMxNmEyNGNjYTIifQ=="/>
  </w:docVars>
  <w:rsids>
    <w:rsidRoot w:val="00F24CB6"/>
    <w:rsid w:val="000B2BD1"/>
    <w:rsid w:val="00192325"/>
    <w:rsid w:val="002070AD"/>
    <w:rsid w:val="00223681"/>
    <w:rsid w:val="00270E00"/>
    <w:rsid w:val="00380708"/>
    <w:rsid w:val="00435B7F"/>
    <w:rsid w:val="004363D9"/>
    <w:rsid w:val="0047610F"/>
    <w:rsid w:val="00520083"/>
    <w:rsid w:val="005733E6"/>
    <w:rsid w:val="006D7D5C"/>
    <w:rsid w:val="00784B64"/>
    <w:rsid w:val="008930E4"/>
    <w:rsid w:val="0092349C"/>
    <w:rsid w:val="00A03E7D"/>
    <w:rsid w:val="00B137BD"/>
    <w:rsid w:val="00C859D5"/>
    <w:rsid w:val="00C85E66"/>
    <w:rsid w:val="00CD26F4"/>
    <w:rsid w:val="00D579B7"/>
    <w:rsid w:val="00E357A0"/>
    <w:rsid w:val="00F065F0"/>
    <w:rsid w:val="00F24CB6"/>
    <w:rsid w:val="00F524BF"/>
    <w:rsid w:val="01BA634A"/>
    <w:rsid w:val="01CC38B0"/>
    <w:rsid w:val="03252924"/>
    <w:rsid w:val="03867954"/>
    <w:rsid w:val="0AB06DB4"/>
    <w:rsid w:val="0BDF4309"/>
    <w:rsid w:val="0CCF476A"/>
    <w:rsid w:val="0FF42A0C"/>
    <w:rsid w:val="0FFF6234"/>
    <w:rsid w:val="10733C18"/>
    <w:rsid w:val="177829B0"/>
    <w:rsid w:val="1AD95711"/>
    <w:rsid w:val="1BB10356"/>
    <w:rsid w:val="1C4D74BE"/>
    <w:rsid w:val="1D4B0AFE"/>
    <w:rsid w:val="1F8D4E5E"/>
    <w:rsid w:val="1FA36528"/>
    <w:rsid w:val="1FCC2967"/>
    <w:rsid w:val="1FF82AB1"/>
    <w:rsid w:val="223F65D9"/>
    <w:rsid w:val="23FD6CEF"/>
    <w:rsid w:val="24677D6B"/>
    <w:rsid w:val="25D43331"/>
    <w:rsid w:val="277E45F0"/>
    <w:rsid w:val="28F15746"/>
    <w:rsid w:val="2A4D7CB6"/>
    <w:rsid w:val="2C4A4E8D"/>
    <w:rsid w:val="2E2A3A70"/>
    <w:rsid w:val="2F954D12"/>
    <w:rsid w:val="309110AC"/>
    <w:rsid w:val="31954122"/>
    <w:rsid w:val="324E0C95"/>
    <w:rsid w:val="34741333"/>
    <w:rsid w:val="35596A8B"/>
    <w:rsid w:val="35BF0F2F"/>
    <w:rsid w:val="36131E67"/>
    <w:rsid w:val="369C5BC2"/>
    <w:rsid w:val="3A49017F"/>
    <w:rsid w:val="3B886FEB"/>
    <w:rsid w:val="3C114E8E"/>
    <w:rsid w:val="3D4F5FF9"/>
    <w:rsid w:val="3E674D30"/>
    <w:rsid w:val="3F1B3EA2"/>
    <w:rsid w:val="402B1AD0"/>
    <w:rsid w:val="40EE0E0C"/>
    <w:rsid w:val="42805676"/>
    <w:rsid w:val="43624DF2"/>
    <w:rsid w:val="436F61CC"/>
    <w:rsid w:val="45EE4A04"/>
    <w:rsid w:val="4A896DA0"/>
    <w:rsid w:val="4DFE2249"/>
    <w:rsid w:val="4ED750B9"/>
    <w:rsid w:val="4FED1C12"/>
    <w:rsid w:val="509A6D8A"/>
    <w:rsid w:val="51654159"/>
    <w:rsid w:val="519B0C71"/>
    <w:rsid w:val="53B014F9"/>
    <w:rsid w:val="54512767"/>
    <w:rsid w:val="54B2398C"/>
    <w:rsid w:val="556A36F0"/>
    <w:rsid w:val="56E23410"/>
    <w:rsid w:val="5A3B7195"/>
    <w:rsid w:val="5E0C24E5"/>
    <w:rsid w:val="5ED14B33"/>
    <w:rsid w:val="5F484EAA"/>
    <w:rsid w:val="62E651EE"/>
    <w:rsid w:val="63B52CD2"/>
    <w:rsid w:val="65CF2AC6"/>
    <w:rsid w:val="664E391F"/>
    <w:rsid w:val="68830BDF"/>
    <w:rsid w:val="6A1A2B81"/>
    <w:rsid w:val="6A7C7F9B"/>
    <w:rsid w:val="6B894286"/>
    <w:rsid w:val="6B8B43B5"/>
    <w:rsid w:val="6DFB25C7"/>
    <w:rsid w:val="6FB66FD7"/>
    <w:rsid w:val="74CF22DC"/>
    <w:rsid w:val="751F3AC8"/>
    <w:rsid w:val="77944DF4"/>
    <w:rsid w:val="784A170A"/>
    <w:rsid w:val="78F648C7"/>
    <w:rsid w:val="795A0F11"/>
    <w:rsid w:val="7BA024B3"/>
    <w:rsid w:val="7BFF8C56"/>
    <w:rsid w:val="7DEE759A"/>
    <w:rsid w:val="7F487F54"/>
    <w:rsid w:val="7FB6780C"/>
    <w:rsid w:val="7FD35540"/>
    <w:rsid w:val="7FE938DA"/>
    <w:rsid w:val="DDFD45A4"/>
    <w:rsid w:val="EBF52C0F"/>
    <w:rsid w:val="EFF7661B"/>
    <w:rsid w:val="FDDE2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0"/>
    <w:qFormat/>
    <w:uiPriority w:val="99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纯文本 字符"/>
    <w:basedOn w:val="7"/>
    <w:link w:val="3"/>
    <w:qFormat/>
    <w:uiPriority w:val="99"/>
    <w:rPr>
      <w:rFonts w:ascii="仿宋_GB2312" w:hAnsi="Calibri" w:eastAsia="宋体" w:cs="Times New Roman"/>
      <w:sz w:val="24"/>
    </w:rPr>
  </w:style>
  <w:style w:type="character" w:customStyle="1" w:styleId="11">
    <w:name w:val="页眉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242</Words>
  <Characters>1381</Characters>
  <Lines>11</Lines>
  <Paragraphs>3</Paragraphs>
  <TotalTime>55</TotalTime>
  <ScaleCrop>false</ScaleCrop>
  <LinksUpToDate>false</LinksUpToDate>
  <CharactersWithSpaces>1620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2019-04-30T02:56:00Z</dcterms:created>
  <dc:creator>任川</dc:creator>
  <cp:lastModifiedBy>野生仙女</cp:lastModifiedBy>
  <cp:lastPrinted>2024-02-01T16:10:00Z</cp:lastPrinted>
  <dcterms:modified xsi:type="dcterms:W3CDTF">2024-02-05T09:09:21Z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66657D7938234DD282993EB428CFB4E3_13</vt:lpwstr>
  </property>
</Properties>
</file>